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Подряд на заготовку и вывозку</w:t>
      </w:r>
    </w:p>
    <w:p>
      <w:pPr>
        <w:pStyle w:val="Subtitle"/>
      </w:pPr>
      <w:r>
        <w:t xml:space="preserve">Лесозаготовка и деревообработка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Подрядчик получил задание на участок и перечень операций.</w:t>
      </w:r>
    </w:p>
    <w:p>
      <w:r>
        <w:t xml:space="preserve">Согласованы объём, операции, ставки и подтверждения исполнения.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Операции</w:t>
            </w:r>
          </w:p>
        </w:tc>
        <w:tc>
          <w:tcPr>
            <w:tcW w:w="2400" w:type="dxa"/>
          </w:tcPr>
          <w:p>
            <w:r>
              <w:t xml:space="preserve">Перечень включённых работ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Объём</w:t>
            </w:r>
          </w:p>
        </w:tc>
        <w:tc>
          <w:tcPr>
            <w:tcW w:w="2400" w:type="dxa"/>
          </w:tcPr>
          <w:p>
            <w:r>
              <w:t xml:space="preserve">План и метод приёмки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Вывозка</w:t>
            </w:r>
          </w:p>
        </w:tc>
        <w:tc>
          <w:tcPr>
            <w:tcW w:w="2400" w:type="dxa"/>
          </w:tcPr>
          <w:p>
            <w:r>
              <w:t xml:space="preserve">Плечо и условия погрузки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Задание по участку</w:t>
            </w:r>
          </w:p>
        </w:tc>
        <w:tc>
          <w:tcPr>
            <w:tcW w:w="2400" w:type="dxa"/>
          </w:tcPr>
          <w:p>
            <w:r>
              <w:t xml:space="preserve">Границы предмета работ.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операций</w:t>
            </w:r>
          </w:p>
        </w:tc>
        <w:tc>
          <w:tcPr>
            <w:tcW w:w="2400" w:type="dxa"/>
          </w:tcPr>
          <w:p>
            <w:r>
              <w:t xml:space="preserve">Заготовка, трелёвка и вывозка.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Порядок измерения и приёмки.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подряда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участок и операции</w:t>
      </w:r>
    </w:p>
    <w:p>
      <w:r>
        <w:t xml:space="preserve">☐ Уточнить исходные разрешения</w:t>
      </w:r>
    </w:p>
    <w:p>
      <w:r>
        <w:t xml:space="preserve">Результат этапа. Карточка задания.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Исполнение</w:t>
      </w:r>
    </w:p>
    <w:p>
      <w:r>
        <w:t xml:space="preserve">Роли. Производственный руководитель, Логист.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ресурсы</w:t>
      </w:r>
    </w:p>
    <w:p>
      <w:r>
        <w:t xml:space="preserve">☐ Оценить условия вывозки</w:t>
      </w:r>
    </w:p>
    <w:p>
      <w:r>
        <w:t xml:space="preserve">Результат этапа. План исполнения.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и договор</w:t>
      </w:r>
    </w:p>
    <w:p>
      <w:r>
        <w:t xml:space="preserve">Роли. Экономист,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ставки</w:t>
      </w:r>
    </w:p>
    <w:p>
      <w:r>
        <w:t xml:space="preserve">☐ Зафиксировать метод приёмки</w:t>
      </w:r>
    </w:p>
    <w:p>
      <w:r>
        <w:t xml:space="preserve">Результат этапа. Расчёт и проект.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Принять объём обязательств</w:t>
      </w:r>
    </w:p>
    <w:p>
      <w:r>
        <w:t xml:space="preserve">☐ Назначить ответственного за факт</w:t>
      </w:r>
    </w:p>
    <w:p>
      <w:r>
        <w:t xml:space="preserve">Результат этапа. Пакет подряда.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Изменилось плечо вывозки.</w:t>
      </w:r>
    </w:p>
    <w:p>
      <w:r>
        <w:t xml:space="preserve">Пересчитать транспортную часть и оформить изменение.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Добавлена операция.</w:t>
      </w:r>
    </w:p>
    <w:p>
      <w:r>
        <w:t xml:space="preserve">Выделить её объём, ставку и подтверждение исполнения.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Работы без согласованной ставки. Операции без действующей ставки / все предъявленные операции.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Договорное согласование не предоставляет право лесопользования или проведения работ.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лесозаготовительного модуля. Проверено 2026-09-16.</w:t>
      </w:r>
    </w:p>
    <w:p>
      <w:r>
        <w:t xml:space="preserve">https://solutions.1c.ru/catalog/forest-plant-erp/features</w:t>
      </w:r>
    </w:p>
    <w:p>
      <w:r>
        <w:t xml:space="preserve">Заготовка, вывозка, обмер и анализ расхождений. Официальное описание функций. Доли рынка и готовая интеграция с АА.Докс не установлены.</w:t>
      </w:r>
    </w:p>
    <w:p>
      <w:r>
        <w:t xml:space="preserve">Trimble. Log Inventory Management System. Проверено 2026-09-16.</w:t>
      </w:r>
    </w:p>
    <w:p>
      <w:r>
        <w:t xml:space="preserve">https://www.trimble.com/en/products/forestry/log-inventory-management-system</w:t>
      </w:r>
    </w:p>
    <w:p>
      <w:r>
        <w:t xml:space="preserve">Измерения, склад древесины и расчёты.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https://aadocs.ru/otrasli/forestry/logging-contract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https://app.aadocs.ru/processes/catalog/forestry/logging-contract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