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Акция и массовая переоценка</w:t>
      </w:r>
    </w:p>
    <w:p>
      <w:pPr>
        <w:pStyle w:val="Subtitle"/>
      </w:pPr>
      <w:r>
        <w:t xml:space="preserve">Ритейл и торговые сети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Подготовлена новая акция или изменение розничных цен.</w:t>
      </w:r>
    </w:p>
    <w:p>
      <w:r>
        <w:t xml:space="preserve">Утверждены перечень товаров, магазинов, цены и период акции.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розницы.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Период</w:t>
            </w:r>
          </w:p>
        </w:tc>
        <w:tc>
          <w:tcPr>
            <w:tcW w:w="2400" w:type="dxa"/>
          </w:tcPr>
          <w:p>
            <w:r>
              <w:t xml:space="preserve">Даты начала и завершения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Механика</w:t>
            </w:r>
          </w:p>
        </w:tc>
        <w:tc>
          <w:tcPr>
            <w:tcW w:w="2400" w:type="dxa"/>
          </w:tcPr>
          <w:p>
            <w:r>
              <w:t xml:space="preserve">Скидка на набор товаров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Каналы</w:t>
            </w:r>
          </w:p>
        </w:tc>
        <w:tc>
          <w:tcPr>
            <w:tcW w:w="2400" w:type="dxa"/>
          </w:tcPr>
          <w:p>
            <w:r>
              <w:t xml:space="preserve">Магазины и сайт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Матрица SKU</w:t>
            </w:r>
          </w:p>
        </w:tc>
        <w:tc>
          <w:tcPr>
            <w:tcW w:w="2400" w:type="dxa"/>
          </w:tcPr>
          <w:p>
            <w:r>
              <w:t xml:space="preserve">Ограничивает товары и магазины.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Расчёт экономики</w:t>
            </w:r>
          </w:p>
        </w:tc>
        <w:tc>
          <w:tcPr>
            <w:tcW w:w="2400" w:type="dxa"/>
          </w:tcPr>
          <w:p>
            <w:r>
              <w:t xml:space="preserve">Показывает маржу и скидки.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Условия поставщика</w:t>
            </w:r>
          </w:p>
        </w:tc>
        <w:tc>
          <w:tcPr>
            <w:tcW w:w="2400" w:type="dxa"/>
          </w:tcPr>
          <w:p>
            <w:r>
              <w:t xml:space="preserve">Подтверждают компенсацию и ограничения.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Состав акции</w:t>
      </w:r>
    </w:p>
    <w:p>
      <w:r>
        <w:t xml:space="preserve">Роли. Категорийный менеджер.</w:t>
      </w:r>
    </w:p>
    <w:p>
      <w:r>
        <w:t xml:space="preserve">Решение назначенного участника этапа.</w:t>
      </w:r>
    </w:p>
    <w:p>
      <w:r>
        <w:t xml:space="preserve">☐ Сверить SKU и магазины</w:t>
      </w:r>
    </w:p>
    <w:p>
      <w:r>
        <w:t xml:space="preserve">☐ Исключить конфликт механик</w:t>
      </w:r>
    </w:p>
    <w:p>
      <w:r>
        <w:t xml:space="preserve">Результат этапа. Зафиксированная матрица.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Запасы и компенсация</w:t>
      </w:r>
    </w:p>
    <w:p>
      <w:r>
        <w:t xml:space="preserve">Роли. Закупщик.</w:t>
      </w:r>
    </w:p>
    <w:p>
      <w:r>
        <w:t xml:space="preserve">Решение назначенного участника этапа.</w:t>
      </w:r>
    </w:p>
    <w:p>
      <w:r>
        <w:t xml:space="preserve">☐ Проверить остатки и поставки</w:t>
      </w:r>
    </w:p>
    <w:p>
      <w:r>
        <w:t xml:space="preserve">☐ Подтвердить условия компенсации</w:t>
      </w:r>
    </w:p>
    <w:p>
      <w:r>
        <w:t xml:space="preserve">Результат этапа. Ресурсное обоснование.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Экономика акции</w:t>
      </w:r>
    </w:p>
    <w:p>
      <w:r>
        <w:t xml:space="preserve">Роли. Финансовый контролер.</w:t>
      </w:r>
    </w:p>
    <w:p>
      <w:r>
        <w:t xml:space="preserve">Решение назначенного участника этапа.</w:t>
      </w:r>
    </w:p>
    <w:p>
      <w:r>
        <w:t xml:space="preserve">☐ Проверить маржу и ограничения</w:t>
      </w:r>
    </w:p>
    <w:p>
      <w:r>
        <w:t xml:space="preserve">☐ Отделить условные доходы</w:t>
      </w:r>
    </w:p>
    <w:p>
      <w:r>
        <w:t xml:space="preserve">Результат этапа. Одобренный расчёт.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Запуск ценового правила</w:t>
      </w:r>
    </w:p>
    <w:p>
      <w:r>
        <w:t xml:space="preserve">Роли. Руководитель розницы.</w:t>
      </w:r>
    </w:p>
    <w:p>
      <w:r>
        <w:t xml:space="preserve">Решение назначенного участника этапа.</w:t>
      </w:r>
    </w:p>
    <w:p>
      <w:r>
        <w:t xml:space="preserve">☐ Утвердить цены и период</w:t>
      </w:r>
    </w:p>
    <w:p>
      <w:r>
        <w:t xml:space="preserve">☐ Назначить ответственного за загрузку</w:t>
      </w:r>
    </w:p>
    <w:p>
      <w:r>
        <w:t xml:space="preserve">Результат этапа. Разрешение на загрузку акции.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Поставщик не подтвердил компенсацию.</w:t>
      </w:r>
    </w:p>
    <w:p>
      <w:r>
        <w:t xml:space="preserve">Пересчитать экономику без неподтверждённого дохода.</w:t>
      </w:r>
    </w:p>
    <w:p>
      <w:r>
        <w:t xml:space="preserve">Ответственный. Закупщик.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Акция пересекается с другой скидкой.</w:t>
      </w:r>
    </w:p>
    <w:p>
      <w:r>
        <w:t xml:space="preserve">Проверить совместную корзину и уточнить исключения.</w:t>
      </w:r>
    </w:p>
    <w:p>
      <w:r>
        <w:t xml:space="preserve">Ответственный. Категорийный менеджер.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Ошибки после публикации цены. Число подтверждённых расхождений прайса и кассы / число изменённых ценовых правил.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Правила цен загружаются в POS отдельно. Сам маршрут цены не изменяет.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Количественные скидки в Рознице и УНФ. Проверено 2026-09-14.</w:t>
      </w:r>
    </w:p>
    <w:p>
      <w:r>
        <w:t xml:space="preserve">https://v8.1c.ru/metod/article/kakie-skidki-predlagaem-pokupatelyu-v-1s-roznitse-i-1s-unf.htm</w:t>
      </w:r>
    </w:p>
    <w:p>
      <w:r>
        <w:t xml:space="preserve">Зависимость скидки от количества. Официальное описание функций. Доли рынка и готовая интеграция с АА.Докс не установлены.</w:t>
      </w:r>
    </w:p>
    <w:p>
      <w:r>
        <w:t xml:space="preserve">Saby. Saby Retail. Проверено 2026-09-14.</w:t>
      </w:r>
    </w:p>
    <w:p>
      <w:r>
        <w:t xml:space="preserve">https://saby.ru/retail</w:t>
      </w:r>
    </w:p>
    <w:p>
      <w:r>
        <w:t xml:space="preserve">Кассовые и товарные операции.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https://aadocs.ru/otrasli/retail/promotion</w:t>
      </w:r>
    </w:p>
    <w:p>
      <w:r>
        <w:t xml:space="preserve">Запуск с назначением участников</w:t>
      </w:r>
    </w:p>
    <w:p>
      <w:r>
        <w:t xml:space="preserve">https://app.aadocs.ru/processes/catalog/retail/promotion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